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5C17" w14:textId="33420A28" w:rsidR="00F712D4" w:rsidRPr="00F712D4" w:rsidRDefault="00F712D4" w:rsidP="00F712D4">
      <w:pPr>
        <w:pStyle w:val="Nvrh"/>
        <w:keepNext w:val="0"/>
        <w:keepLines w:val="0"/>
        <w:spacing w:after="0" w:line="360" w:lineRule="auto"/>
        <w:jc w:val="right"/>
        <w:outlineLvl w:val="9"/>
        <w:rPr>
          <w:rFonts w:ascii="Arial" w:hAnsi="Arial" w:cs="Arial"/>
          <w:spacing w:val="0"/>
          <w:szCs w:val="24"/>
        </w:rPr>
      </w:pPr>
    </w:p>
    <w:p w14:paraId="7E54CF6B" w14:textId="77777777" w:rsidR="00816AED" w:rsidRDefault="00816AED" w:rsidP="00F712D4">
      <w:pPr>
        <w:pStyle w:val="Nvrh"/>
        <w:keepNext w:val="0"/>
        <w:keepLines w:val="0"/>
        <w:spacing w:after="120"/>
        <w:outlineLvl w:val="9"/>
        <w:rPr>
          <w:spacing w:val="0"/>
          <w:szCs w:val="24"/>
        </w:rPr>
      </w:pPr>
      <w:r>
        <w:rPr>
          <w:spacing w:val="0"/>
          <w:szCs w:val="24"/>
        </w:rPr>
        <w:t>N á v r h</w:t>
      </w:r>
    </w:p>
    <w:p w14:paraId="16A63FD3" w14:textId="5547A9F1" w:rsidR="00816AED" w:rsidRDefault="00816AED" w:rsidP="00F712D4">
      <w:pPr>
        <w:spacing w:after="120"/>
        <w:jc w:val="center"/>
        <w:rPr>
          <w:b/>
          <w:bCs/>
        </w:rPr>
      </w:pPr>
      <w:r>
        <w:rPr>
          <w:b/>
          <w:bCs/>
        </w:rPr>
        <w:t>NAŘÍZENÍ VLÁDY</w:t>
      </w:r>
    </w:p>
    <w:p w14:paraId="02EB3030" w14:textId="79B55D70" w:rsidR="00816AED" w:rsidRPr="00F712D4" w:rsidRDefault="008C3C6E" w:rsidP="00816AED">
      <w:pPr>
        <w:jc w:val="center"/>
        <w:rPr>
          <w:bCs/>
        </w:rPr>
      </w:pPr>
      <w:r>
        <w:rPr>
          <w:bCs/>
        </w:rPr>
        <w:t>ze dne</w:t>
      </w:r>
      <w:r w:rsidR="002F48FC">
        <w:rPr>
          <w:bCs/>
        </w:rPr>
        <w:t>……………</w:t>
      </w:r>
      <w:r w:rsidR="00C85F6B">
        <w:rPr>
          <w:bCs/>
        </w:rPr>
        <w:t>20</w:t>
      </w:r>
      <w:r w:rsidR="00AC27D5">
        <w:rPr>
          <w:bCs/>
        </w:rPr>
        <w:t>2</w:t>
      </w:r>
      <w:r w:rsidR="00035148">
        <w:rPr>
          <w:bCs/>
        </w:rPr>
        <w:t>3</w:t>
      </w:r>
      <w:r w:rsidR="00816AED" w:rsidRPr="00F712D4">
        <w:rPr>
          <w:bCs/>
        </w:rPr>
        <w:t>,</w:t>
      </w:r>
    </w:p>
    <w:p w14:paraId="13A44D33" w14:textId="77777777" w:rsidR="00816AED" w:rsidRDefault="00816AED" w:rsidP="00816AED"/>
    <w:p w14:paraId="21325401" w14:textId="77777777" w:rsidR="00F712D4" w:rsidRDefault="00F712D4" w:rsidP="00816AED"/>
    <w:p w14:paraId="22CD76DE" w14:textId="77777777" w:rsidR="00816AED" w:rsidRDefault="00816AED" w:rsidP="00816AED">
      <w:pPr>
        <w:pStyle w:val="Zkladntext2"/>
      </w:pPr>
      <w:r>
        <w:t>kterým se mění nařízení vlády č. 567/2006 Sb., o minimální mzdě, o nejnižších úrovních zaručené mzdy, o vymezení ztíženého pracovního prostředí a o výši příplatku ke mzdě za práci ve ztíženém pracovním prostředí, ve znění pozdějších předpisů</w:t>
      </w:r>
    </w:p>
    <w:p w14:paraId="3F55E795" w14:textId="77777777" w:rsidR="00816AED" w:rsidRDefault="00816AED" w:rsidP="00816AED"/>
    <w:p w14:paraId="5DA21D2A" w14:textId="77777777" w:rsidR="00816AED" w:rsidRPr="001E2E26" w:rsidRDefault="00816AED" w:rsidP="00816AED">
      <w:pPr>
        <w:pStyle w:val="Zkladntext"/>
      </w:pPr>
      <w:r>
        <w:tab/>
        <w:t>Vláda nařizuje podle § 111 odst. 2 a § 112 odst. 2 zákona č. 262/2006 Sb., zákoník práce:</w:t>
      </w:r>
      <w:r w:rsidRPr="00F971D7">
        <w:rPr>
          <w:color w:val="000000"/>
        </w:rPr>
        <w:t xml:space="preserve"> </w:t>
      </w:r>
    </w:p>
    <w:p w14:paraId="2F45AC86" w14:textId="77777777" w:rsidR="00816AED" w:rsidRDefault="00816AED" w:rsidP="00816AED"/>
    <w:p w14:paraId="1EF86979" w14:textId="77777777" w:rsidR="00816AED" w:rsidRDefault="00816AED" w:rsidP="00816AED">
      <w:pPr>
        <w:jc w:val="center"/>
      </w:pPr>
      <w:r>
        <w:t>Čl. I</w:t>
      </w:r>
    </w:p>
    <w:p w14:paraId="3AF303CD" w14:textId="77777777" w:rsidR="00816AED" w:rsidRDefault="00816AED" w:rsidP="00816AED">
      <w:r>
        <w:t xml:space="preserve"> </w:t>
      </w:r>
    </w:p>
    <w:p w14:paraId="17E595D5" w14:textId="40AD4850" w:rsidR="00816AED" w:rsidRDefault="00816AED" w:rsidP="00816AED">
      <w:pPr>
        <w:pStyle w:val="Zkladntext"/>
      </w:pPr>
      <w:r>
        <w:tab/>
        <w:t>Nařízení vlády č. 567/2006 Sb., o minimální mzdě, o nejnižších úrovních zaručené mzdy, o vymezení ztíženého pracovního prostředí a o výš</w:t>
      </w:r>
      <w:r w:rsidR="00BD7A01">
        <w:t>i příplatku ke mzdě za práci ve </w:t>
      </w:r>
      <w:r>
        <w:t xml:space="preserve">ztíženém pracovním prostředí, </w:t>
      </w:r>
      <w:r w:rsidR="00EA5879">
        <w:t>ve znění nařízení vlády č. 249/2007 Sb., nařízení vlády č. 452/2009 Sb., nařízení vlády č. 246/2012 Sb.,</w:t>
      </w:r>
      <w:r>
        <w:t xml:space="preserve"> nařízení vlády č. 210/2013 Sb.,</w:t>
      </w:r>
      <w:r w:rsidR="00965C59">
        <w:t xml:space="preserve"> nařízení vlády č. 204/2014 </w:t>
      </w:r>
      <w:r w:rsidR="008C3C6E">
        <w:t>Sb.,</w:t>
      </w:r>
      <w:r w:rsidR="00965C59">
        <w:t xml:space="preserve"> </w:t>
      </w:r>
      <w:r w:rsidR="002955FC">
        <w:t xml:space="preserve">nařízení vlády č. 233/2015 Sb., </w:t>
      </w:r>
      <w:r w:rsidR="00965C59">
        <w:t>nařízení vlády č. </w:t>
      </w:r>
      <w:r w:rsidR="008C3C6E">
        <w:t>3</w:t>
      </w:r>
      <w:r w:rsidR="002955FC">
        <w:t>36</w:t>
      </w:r>
      <w:r w:rsidR="008C3C6E">
        <w:t>/2016 Sb.</w:t>
      </w:r>
      <w:r w:rsidR="00C85F6B">
        <w:t>,</w:t>
      </w:r>
      <w:r w:rsidR="008C3C6E">
        <w:t xml:space="preserve"> </w:t>
      </w:r>
      <w:r w:rsidR="00965C59">
        <w:t xml:space="preserve">nařízení vlády č. </w:t>
      </w:r>
      <w:r w:rsidR="003704FC">
        <w:t>337/2016 Sb.,</w:t>
      </w:r>
      <w:r w:rsidR="00C85F6B">
        <w:t xml:space="preserve"> nařízení vlády č. 286/2017 Sb.</w:t>
      </w:r>
      <w:r w:rsidR="00AC27D5">
        <w:t>,</w:t>
      </w:r>
      <w:r w:rsidR="003704FC">
        <w:t xml:space="preserve"> nařízení vlády č. 273/2018 Sb.</w:t>
      </w:r>
      <w:r w:rsidR="00A46784">
        <w:t>,</w:t>
      </w:r>
      <w:r w:rsidR="00AC27D5">
        <w:t xml:space="preserve"> nařízení vlády č. 347/2019 Sb.</w:t>
      </w:r>
      <w:r w:rsidR="00DA4F46">
        <w:t>,</w:t>
      </w:r>
      <w:r w:rsidR="00A46784">
        <w:t xml:space="preserve"> nařízení vlády č. </w:t>
      </w:r>
      <w:r w:rsidR="00D20736">
        <w:t>487/2020 Sb.</w:t>
      </w:r>
      <w:r w:rsidR="00035148">
        <w:t>, nařízení vlády č. 405/2021</w:t>
      </w:r>
      <w:r w:rsidR="00D44FE7">
        <w:t xml:space="preserve"> Sb.</w:t>
      </w:r>
      <w:r w:rsidR="00DA4F46">
        <w:t xml:space="preserve"> a nařízení vlády č. </w:t>
      </w:r>
      <w:r w:rsidR="00035148">
        <w:t>465</w:t>
      </w:r>
      <w:r w:rsidR="00DA4F46">
        <w:t>/202</w:t>
      </w:r>
      <w:r w:rsidR="00035148">
        <w:t>2</w:t>
      </w:r>
      <w:r w:rsidR="00D44FE7">
        <w:t xml:space="preserve"> Sb.,</w:t>
      </w:r>
      <w:r w:rsidR="00C85F6B">
        <w:t xml:space="preserve"> </w:t>
      </w:r>
      <w:r w:rsidR="008C3C6E">
        <w:t>se </w:t>
      </w:r>
      <w:r>
        <w:t>mění takto:</w:t>
      </w:r>
    </w:p>
    <w:p w14:paraId="10D06A15" w14:textId="268271E2" w:rsidR="00035148" w:rsidRDefault="00035148" w:rsidP="00816AED">
      <w:pPr>
        <w:pStyle w:val="Zkladntext"/>
      </w:pPr>
    </w:p>
    <w:p w14:paraId="7557C52A" w14:textId="1EE4743E" w:rsidR="00035148" w:rsidRDefault="00035148" w:rsidP="00035148">
      <w:pPr>
        <w:pStyle w:val="Odstavecseseznamem"/>
        <w:ind w:left="0"/>
        <w:jc w:val="both"/>
      </w:pPr>
      <w:r>
        <w:rPr>
          <w:b/>
        </w:rPr>
        <w:t xml:space="preserve">V A R I A N T </w:t>
      </w:r>
      <w:proofErr w:type="gramStart"/>
      <w:r>
        <w:rPr>
          <w:b/>
        </w:rPr>
        <w:t>A  I</w:t>
      </w:r>
      <w:proofErr w:type="gramEnd"/>
      <w:r>
        <w:rPr>
          <w:b/>
        </w:rPr>
        <w:t xml:space="preserve"> </w:t>
      </w:r>
    </w:p>
    <w:p w14:paraId="2D5E9572" w14:textId="77777777" w:rsidR="00672A83" w:rsidRDefault="00672A83" w:rsidP="00816AED">
      <w:pPr>
        <w:pStyle w:val="Zkladntext"/>
      </w:pPr>
    </w:p>
    <w:p w14:paraId="2097FD13" w14:textId="34E7300B" w:rsidR="00816AED" w:rsidRPr="005B07BD" w:rsidRDefault="00C85F6B" w:rsidP="00AF6ADB">
      <w:pPr>
        <w:pStyle w:val="Zkladntext"/>
      </w:pPr>
      <w:r w:rsidRPr="005B07BD">
        <w:t>1. V § 2 se číslo „</w:t>
      </w:r>
      <w:r w:rsidR="00035148">
        <w:t>103,80</w:t>
      </w:r>
      <w:r w:rsidR="00816AED" w:rsidRPr="005B07BD">
        <w:t xml:space="preserve">“ </w:t>
      </w:r>
      <w:r w:rsidR="008C3C6E" w:rsidRPr="005B07BD">
        <w:t>nahrazuje číslem „</w:t>
      </w:r>
      <w:r w:rsidR="009A36BD">
        <w:t>112,50</w:t>
      </w:r>
      <w:r w:rsidR="00816AED" w:rsidRPr="005B07BD">
        <w:t>“ a číslo „</w:t>
      </w:r>
      <w:r w:rsidR="00035148">
        <w:t>17 300</w:t>
      </w:r>
      <w:r w:rsidR="00816AED" w:rsidRPr="005B07BD">
        <w:t xml:space="preserve">“ se nahrazuje číslem </w:t>
      </w:r>
      <w:r w:rsidR="00035148">
        <w:br/>
      </w:r>
      <w:r w:rsidR="00816AED" w:rsidRPr="005B07BD">
        <w:t>„</w:t>
      </w:r>
      <w:r w:rsidR="00035148">
        <w:t>18 900</w:t>
      </w:r>
      <w:r w:rsidR="00816AED" w:rsidRPr="005B07BD">
        <w:t>“.</w:t>
      </w:r>
    </w:p>
    <w:p w14:paraId="01D48066" w14:textId="77777777" w:rsidR="00816AED" w:rsidRPr="005B07BD" w:rsidRDefault="00816AED" w:rsidP="00816AED">
      <w:pPr>
        <w:pStyle w:val="Zkladntext"/>
      </w:pPr>
    </w:p>
    <w:p w14:paraId="76FDFF3E" w14:textId="77777777" w:rsidR="00035148" w:rsidRPr="005B07BD" w:rsidRDefault="00035148" w:rsidP="00035148">
      <w:pPr>
        <w:pStyle w:val="Zkladntext"/>
      </w:pPr>
      <w:r w:rsidRPr="005B07BD">
        <w:t>2. V § 3 odstavec 1 zní:</w:t>
      </w:r>
    </w:p>
    <w:p w14:paraId="0935F406" w14:textId="77777777" w:rsidR="00035148" w:rsidRPr="005B07BD" w:rsidRDefault="00035148" w:rsidP="00035148">
      <w:pPr>
        <w:pStyle w:val="Zkladntext"/>
      </w:pPr>
    </w:p>
    <w:p w14:paraId="75DF3F73" w14:textId="77777777" w:rsidR="00035148" w:rsidRPr="005B07BD" w:rsidRDefault="00035148" w:rsidP="00035148">
      <w:pPr>
        <w:pStyle w:val="Zkladntext"/>
        <w:ind w:firstLine="705"/>
      </w:pPr>
      <w:r w:rsidRPr="005B07BD">
        <w:t>„</w:t>
      </w:r>
      <w:bookmarkStart w:id="0" w:name="_Hlk150268399"/>
      <w:r w:rsidRPr="005B07BD">
        <w:t xml:space="preserve">(1) Nejnižší úrovně zaručené mzdy pro stanovenou týdenní pracovní dobu 40 hodin jsou odstupňovány podle složitosti, odpovědnosti a namáhavosti vykonávaných prací, zařazených do 8 skupin, a činí: </w:t>
      </w:r>
    </w:p>
    <w:p w14:paraId="1092249A" w14:textId="77777777" w:rsidR="00035148" w:rsidRPr="005B07BD" w:rsidRDefault="00035148" w:rsidP="00035148">
      <w:pPr>
        <w:pStyle w:val="Zkladntext"/>
      </w:pPr>
    </w:p>
    <w:p w14:paraId="5192EB4E" w14:textId="77777777" w:rsidR="00035148" w:rsidRPr="005B07BD" w:rsidRDefault="00035148" w:rsidP="00035148">
      <w:pPr>
        <w:pStyle w:val="Zkladntext"/>
        <w:ind w:firstLine="705"/>
      </w:pPr>
      <w:r w:rsidRPr="005B07BD">
        <w:t>Skupina prací</w:t>
      </w:r>
      <w:r w:rsidRPr="005B07BD">
        <w:tab/>
      </w:r>
      <w:r w:rsidRPr="005B07BD">
        <w:tab/>
        <w:t xml:space="preserve">           Nejnižší úroveň    zaručené mzdy</w:t>
      </w:r>
      <w:r w:rsidRPr="005B07BD">
        <w:tab/>
      </w:r>
    </w:p>
    <w:p w14:paraId="0C59F47E" w14:textId="77777777" w:rsidR="00035148" w:rsidRPr="0089356C" w:rsidRDefault="00035148" w:rsidP="00035148">
      <w:pPr>
        <w:pStyle w:val="Zkladntext"/>
      </w:pPr>
      <w:r w:rsidRPr="005B07BD">
        <w:tab/>
      </w:r>
      <w:r w:rsidRPr="005B07BD">
        <w:tab/>
      </w:r>
      <w:r w:rsidRPr="005B07BD">
        <w:tab/>
        <w:t xml:space="preserve">                       </w:t>
      </w:r>
      <w:r w:rsidRPr="0089356C">
        <w:t>v Kč za hodinu       v Kč za měsíc</w:t>
      </w:r>
    </w:p>
    <w:p w14:paraId="27339315" w14:textId="77777777" w:rsidR="00D44FE7" w:rsidRPr="001A50A1" w:rsidRDefault="00D44FE7" w:rsidP="00D44FE7">
      <w:pPr>
        <w:pStyle w:val="Zkladntext"/>
        <w:ind w:firstLine="708"/>
      </w:pPr>
      <w:r w:rsidRPr="001A50A1">
        <w:t>1.</w:t>
      </w:r>
      <w:r w:rsidRPr="001A50A1">
        <w:tab/>
      </w:r>
      <w:r w:rsidRPr="001A50A1">
        <w:tab/>
      </w:r>
      <w:r w:rsidRPr="001A50A1">
        <w:tab/>
      </w:r>
      <w:r w:rsidRPr="001A50A1">
        <w:tab/>
        <w:t>     112,50</w:t>
      </w:r>
      <w:r w:rsidRPr="001A50A1">
        <w:tab/>
        <w:t xml:space="preserve">           18 900</w:t>
      </w:r>
    </w:p>
    <w:p w14:paraId="009E5C82" w14:textId="77777777" w:rsidR="00D44FE7" w:rsidRPr="001A50A1" w:rsidRDefault="00D44FE7" w:rsidP="00D44FE7">
      <w:pPr>
        <w:pStyle w:val="Zkladntext"/>
        <w:ind w:firstLine="708"/>
      </w:pPr>
      <w:r w:rsidRPr="001A50A1">
        <w:t>2.</w:t>
      </w:r>
      <w:r w:rsidRPr="001A50A1">
        <w:tab/>
      </w:r>
      <w:r w:rsidRPr="001A50A1">
        <w:tab/>
      </w:r>
      <w:r w:rsidRPr="001A50A1">
        <w:tab/>
      </w:r>
      <w:r w:rsidRPr="001A50A1">
        <w:tab/>
        <w:t>     115,50</w:t>
      </w:r>
      <w:r w:rsidRPr="001A50A1">
        <w:tab/>
        <w:t>           </w:t>
      </w:r>
      <w:r w:rsidRPr="001A50A1">
        <w:rPr>
          <w:bCs/>
          <w:szCs w:val="20"/>
        </w:rPr>
        <w:t>19 400</w:t>
      </w:r>
    </w:p>
    <w:p w14:paraId="564F8C77" w14:textId="77777777" w:rsidR="00D44FE7" w:rsidRPr="001A50A1" w:rsidRDefault="00D44FE7" w:rsidP="00D44FE7">
      <w:pPr>
        <w:pStyle w:val="Zkladntext"/>
        <w:ind w:firstLine="708"/>
      </w:pPr>
      <w:r w:rsidRPr="001A50A1">
        <w:t>3.</w:t>
      </w:r>
      <w:r w:rsidRPr="001A50A1">
        <w:tab/>
      </w:r>
      <w:r w:rsidRPr="001A50A1">
        <w:tab/>
      </w:r>
      <w:r w:rsidRPr="001A50A1">
        <w:tab/>
      </w:r>
      <w:r w:rsidRPr="001A50A1">
        <w:tab/>
        <w:t>     </w:t>
      </w:r>
      <w:r w:rsidRPr="001A50A1">
        <w:rPr>
          <w:bCs/>
          <w:color w:val="000000"/>
        </w:rPr>
        <w:t>117,50</w:t>
      </w:r>
      <w:r w:rsidRPr="001A50A1">
        <w:tab/>
        <w:t>           </w:t>
      </w:r>
      <w:r w:rsidRPr="001A50A1">
        <w:rPr>
          <w:bCs/>
          <w:color w:val="000000"/>
        </w:rPr>
        <w:t>19 700</w:t>
      </w:r>
    </w:p>
    <w:p w14:paraId="44CC95A3" w14:textId="77777777" w:rsidR="00D44FE7" w:rsidRPr="00D44FE7" w:rsidRDefault="00D44FE7" w:rsidP="00D44FE7">
      <w:pPr>
        <w:pStyle w:val="Zkladntext"/>
        <w:ind w:firstLine="708"/>
      </w:pPr>
      <w:r w:rsidRPr="00D44FE7">
        <w:t>4.</w:t>
      </w:r>
      <w:r w:rsidRPr="00D44FE7">
        <w:tab/>
      </w:r>
      <w:r w:rsidRPr="00D44FE7">
        <w:tab/>
      </w:r>
      <w:r w:rsidRPr="00D44FE7">
        <w:tab/>
      </w:r>
      <w:r w:rsidRPr="00D44FE7">
        <w:tab/>
        <w:t>     </w:t>
      </w:r>
      <w:r w:rsidRPr="00D44FE7">
        <w:rPr>
          <w:bCs/>
          <w:color w:val="000000"/>
        </w:rPr>
        <w:t>129,80</w:t>
      </w:r>
      <w:r w:rsidRPr="00D44FE7">
        <w:tab/>
        <w:t xml:space="preserve">           </w:t>
      </w:r>
      <w:r w:rsidRPr="00D44FE7">
        <w:rPr>
          <w:bCs/>
          <w:color w:val="000000"/>
        </w:rPr>
        <w:t>21 800</w:t>
      </w:r>
    </w:p>
    <w:p w14:paraId="77955C70" w14:textId="77777777" w:rsidR="00D44FE7" w:rsidRPr="00D44FE7" w:rsidRDefault="00D44FE7" w:rsidP="00D44FE7">
      <w:pPr>
        <w:pStyle w:val="Zkladntext"/>
        <w:ind w:firstLine="708"/>
      </w:pPr>
      <w:r w:rsidRPr="00D44FE7">
        <w:t>5.</w:t>
      </w:r>
      <w:r w:rsidRPr="00D44FE7">
        <w:tab/>
      </w:r>
      <w:r w:rsidRPr="00D44FE7">
        <w:tab/>
      </w:r>
      <w:r w:rsidRPr="00D44FE7">
        <w:tab/>
      </w:r>
      <w:r w:rsidRPr="00D44FE7">
        <w:tab/>
        <w:t>     </w:t>
      </w:r>
      <w:r w:rsidRPr="00D44FE7">
        <w:rPr>
          <w:bCs/>
          <w:color w:val="000000"/>
        </w:rPr>
        <w:t>143,30</w:t>
      </w:r>
      <w:r w:rsidRPr="00D44FE7">
        <w:tab/>
        <w:t>           </w:t>
      </w:r>
      <w:r w:rsidRPr="00D44FE7">
        <w:rPr>
          <w:bCs/>
          <w:color w:val="000000"/>
        </w:rPr>
        <w:t>24 100</w:t>
      </w:r>
    </w:p>
    <w:p w14:paraId="380826CE" w14:textId="77777777" w:rsidR="00D44FE7" w:rsidRPr="00D44FE7" w:rsidRDefault="00D44FE7" w:rsidP="00D44FE7">
      <w:pPr>
        <w:pStyle w:val="Zkladntext"/>
        <w:ind w:firstLine="708"/>
      </w:pPr>
      <w:r w:rsidRPr="00D44FE7">
        <w:t>6.</w:t>
      </w:r>
      <w:r w:rsidRPr="00D44FE7">
        <w:tab/>
      </w:r>
      <w:r w:rsidRPr="00D44FE7">
        <w:tab/>
      </w:r>
      <w:r w:rsidRPr="00D44FE7">
        <w:tab/>
      </w:r>
      <w:r w:rsidRPr="00D44FE7">
        <w:tab/>
        <w:t>     </w:t>
      </w:r>
      <w:r w:rsidRPr="00D44FE7">
        <w:rPr>
          <w:bCs/>
          <w:color w:val="000000"/>
        </w:rPr>
        <w:t>158,20</w:t>
      </w:r>
      <w:r w:rsidRPr="00D44FE7">
        <w:tab/>
        <w:t>           </w:t>
      </w:r>
      <w:r w:rsidRPr="00D44FE7">
        <w:rPr>
          <w:bCs/>
          <w:color w:val="000000"/>
        </w:rPr>
        <w:t>26 600</w:t>
      </w:r>
    </w:p>
    <w:p w14:paraId="2BC578E4" w14:textId="77777777" w:rsidR="00D44FE7" w:rsidRPr="00D44FE7" w:rsidRDefault="00D44FE7" w:rsidP="00D44FE7">
      <w:pPr>
        <w:pStyle w:val="Zkladntext"/>
        <w:ind w:firstLine="708"/>
      </w:pPr>
      <w:r w:rsidRPr="00D44FE7">
        <w:t>7.</w:t>
      </w:r>
      <w:r w:rsidRPr="00D44FE7">
        <w:tab/>
      </w:r>
      <w:r w:rsidRPr="00D44FE7">
        <w:tab/>
      </w:r>
      <w:r w:rsidRPr="00D44FE7">
        <w:tab/>
      </w:r>
      <w:r w:rsidRPr="00D44FE7">
        <w:tab/>
        <w:t>     </w:t>
      </w:r>
      <w:r w:rsidRPr="00D44FE7">
        <w:rPr>
          <w:bCs/>
          <w:color w:val="000000"/>
        </w:rPr>
        <w:t>174,70</w:t>
      </w:r>
      <w:r w:rsidRPr="00D44FE7">
        <w:tab/>
        <w:t xml:space="preserve">           </w:t>
      </w:r>
      <w:r w:rsidRPr="00D44FE7">
        <w:rPr>
          <w:bCs/>
          <w:color w:val="000000"/>
        </w:rPr>
        <w:t>29 400</w:t>
      </w:r>
    </w:p>
    <w:p w14:paraId="51BB8451" w14:textId="1431ADAF" w:rsidR="00D44FE7" w:rsidRPr="005B07BD" w:rsidRDefault="00D44FE7" w:rsidP="00D44FE7">
      <w:pPr>
        <w:pStyle w:val="Zkladntext"/>
        <w:ind w:firstLine="708"/>
      </w:pPr>
      <w:r w:rsidRPr="00D44FE7">
        <w:t>8.</w:t>
      </w:r>
      <w:r w:rsidRPr="00D44FE7">
        <w:tab/>
      </w:r>
      <w:r w:rsidRPr="00D44FE7">
        <w:tab/>
      </w:r>
      <w:r w:rsidRPr="00D44FE7">
        <w:tab/>
      </w:r>
      <w:r w:rsidRPr="00D44FE7">
        <w:tab/>
        <w:t>     </w:t>
      </w:r>
      <w:r w:rsidRPr="00D44FE7">
        <w:rPr>
          <w:bCs/>
          <w:color w:val="000000"/>
        </w:rPr>
        <w:t>225,00</w:t>
      </w:r>
      <w:r w:rsidRPr="00D44FE7">
        <w:tab/>
        <w:t>           </w:t>
      </w:r>
      <w:r w:rsidRPr="00D44FE7">
        <w:rPr>
          <w:bCs/>
          <w:color w:val="000000"/>
        </w:rPr>
        <w:t>37 800</w:t>
      </w:r>
      <w:bookmarkEnd w:id="0"/>
      <w:r w:rsidRPr="00D44FE7">
        <w:t>“.</w:t>
      </w:r>
    </w:p>
    <w:p w14:paraId="2ACC8370" w14:textId="77777777" w:rsidR="00035148" w:rsidRPr="005B07BD" w:rsidRDefault="00035148" w:rsidP="00035148">
      <w:pPr>
        <w:pStyle w:val="Zkladntext"/>
      </w:pPr>
    </w:p>
    <w:p w14:paraId="02DB254D" w14:textId="77777777" w:rsidR="00035148" w:rsidRDefault="00035148" w:rsidP="00035148">
      <w:pPr>
        <w:pStyle w:val="Odstavecseseznamem"/>
        <w:ind w:left="0"/>
        <w:jc w:val="both"/>
        <w:rPr>
          <w:b/>
        </w:rPr>
      </w:pPr>
    </w:p>
    <w:p w14:paraId="2C32A4A2" w14:textId="77777777" w:rsidR="00035148" w:rsidRDefault="00035148" w:rsidP="00035148">
      <w:pPr>
        <w:pStyle w:val="Odstavecseseznamem"/>
        <w:ind w:left="0"/>
        <w:jc w:val="both"/>
        <w:rPr>
          <w:b/>
        </w:rPr>
      </w:pPr>
    </w:p>
    <w:p w14:paraId="2DE2B465" w14:textId="77777777" w:rsidR="00035148" w:rsidRDefault="00035148" w:rsidP="00035148">
      <w:pPr>
        <w:pStyle w:val="Odstavecseseznamem"/>
        <w:ind w:left="0"/>
        <w:jc w:val="both"/>
        <w:rPr>
          <w:b/>
        </w:rPr>
      </w:pPr>
    </w:p>
    <w:p w14:paraId="6D2F537E" w14:textId="77777777" w:rsidR="00035148" w:rsidRDefault="00035148" w:rsidP="00035148">
      <w:pPr>
        <w:pStyle w:val="Odstavecseseznamem"/>
        <w:ind w:left="0"/>
        <w:jc w:val="both"/>
        <w:rPr>
          <w:b/>
        </w:rPr>
      </w:pPr>
    </w:p>
    <w:p w14:paraId="4BA2E995" w14:textId="77777777" w:rsidR="00035148" w:rsidRPr="005B07BD" w:rsidRDefault="00035148" w:rsidP="00035148">
      <w:pPr>
        <w:pStyle w:val="Odstavecseseznamem"/>
        <w:ind w:left="0"/>
        <w:jc w:val="both"/>
      </w:pPr>
      <w:r w:rsidRPr="005B07BD">
        <w:rPr>
          <w:b/>
        </w:rPr>
        <w:t xml:space="preserve">V A R I A N T </w:t>
      </w:r>
      <w:proofErr w:type="gramStart"/>
      <w:r w:rsidRPr="005B07BD">
        <w:rPr>
          <w:b/>
        </w:rPr>
        <w:t>A  I</w:t>
      </w:r>
      <w:proofErr w:type="gramEnd"/>
      <w:r w:rsidRPr="005B07BD">
        <w:rPr>
          <w:b/>
        </w:rPr>
        <w:t xml:space="preserve"> </w:t>
      </w:r>
      <w:proofErr w:type="spellStart"/>
      <w:r w:rsidRPr="005B07BD">
        <w:rPr>
          <w:b/>
        </w:rPr>
        <w:t>I</w:t>
      </w:r>
      <w:proofErr w:type="spellEnd"/>
      <w:r w:rsidRPr="005B07BD">
        <w:rPr>
          <w:b/>
        </w:rPr>
        <w:t xml:space="preserve"> </w:t>
      </w:r>
    </w:p>
    <w:p w14:paraId="43E7C6AE" w14:textId="77777777" w:rsidR="00035148" w:rsidRPr="005B07BD" w:rsidRDefault="00035148" w:rsidP="00035148">
      <w:pPr>
        <w:pStyle w:val="Odstavecseseznamem"/>
        <w:ind w:left="0"/>
        <w:jc w:val="both"/>
        <w:rPr>
          <w:b/>
        </w:rPr>
      </w:pPr>
    </w:p>
    <w:p w14:paraId="2DBDDAFA" w14:textId="0408B39F" w:rsidR="00035148" w:rsidRPr="005B07BD" w:rsidRDefault="00035148" w:rsidP="00035148">
      <w:pPr>
        <w:pStyle w:val="Zkladntext"/>
      </w:pPr>
      <w:r w:rsidRPr="005B07BD">
        <w:t>1. V § 2 se číslo „</w:t>
      </w:r>
      <w:r w:rsidR="009A36BD">
        <w:t>103</w:t>
      </w:r>
      <w:r w:rsidRPr="00AC27D5">
        <w:t>,</w:t>
      </w:r>
      <w:r w:rsidR="009A36BD">
        <w:t>8</w:t>
      </w:r>
      <w:r w:rsidRPr="00AC27D5">
        <w:t>0</w:t>
      </w:r>
      <w:r w:rsidRPr="005B07BD">
        <w:t>“ nahrazuje číslem „</w:t>
      </w:r>
      <w:r w:rsidR="009A36BD">
        <w:t>115</w:t>
      </w:r>
      <w:r w:rsidRPr="00AC27D5">
        <w:t>,</w:t>
      </w:r>
      <w:r w:rsidR="009A36BD">
        <w:t>5</w:t>
      </w:r>
      <w:r w:rsidRPr="00AC27D5">
        <w:t>0</w:t>
      </w:r>
      <w:r w:rsidRPr="005B07BD">
        <w:t>“ a číslo „</w:t>
      </w:r>
      <w:r w:rsidR="009A36BD">
        <w:t>17</w:t>
      </w:r>
      <w:r w:rsidRPr="00AC27D5">
        <w:t xml:space="preserve"> </w:t>
      </w:r>
      <w:r w:rsidR="009A36BD">
        <w:t>3</w:t>
      </w:r>
      <w:r w:rsidRPr="00AC27D5">
        <w:t>00</w:t>
      </w:r>
      <w:r w:rsidRPr="005B07BD">
        <w:t>“ se nahrazuje číslem „</w:t>
      </w:r>
      <w:r w:rsidR="009A36BD">
        <w:t>19</w:t>
      </w:r>
      <w:r w:rsidRPr="005B07BD">
        <w:t> </w:t>
      </w:r>
      <w:r w:rsidR="009A36BD">
        <w:t>4</w:t>
      </w:r>
      <w:r w:rsidRPr="005B07BD">
        <w:t>00“.</w:t>
      </w:r>
    </w:p>
    <w:p w14:paraId="67867386" w14:textId="77777777" w:rsidR="00035148" w:rsidRPr="005B07BD" w:rsidRDefault="00035148" w:rsidP="00035148">
      <w:pPr>
        <w:pStyle w:val="Zkladntext"/>
      </w:pPr>
    </w:p>
    <w:p w14:paraId="2C0AB931" w14:textId="77777777" w:rsidR="00035148" w:rsidRPr="005B07BD" w:rsidRDefault="00035148" w:rsidP="00035148">
      <w:pPr>
        <w:pStyle w:val="Zkladntext"/>
      </w:pPr>
      <w:r w:rsidRPr="005B07BD">
        <w:t>2. V § 3 odstavec 1 zní:</w:t>
      </w:r>
    </w:p>
    <w:p w14:paraId="326F5AA7" w14:textId="77777777" w:rsidR="00035148" w:rsidRPr="005B07BD" w:rsidRDefault="00035148" w:rsidP="00035148">
      <w:pPr>
        <w:pStyle w:val="Zkladntext"/>
      </w:pPr>
    </w:p>
    <w:p w14:paraId="74F587F0" w14:textId="77777777" w:rsidR="00035148" w:rsidRPr="005B07BD" w:rsidRDefault="00035148" w:rsidP="00035148">
      <w:pPr>
        <w:pStyle w:val="Zkladntext"/>
        <w:ind w:firstLine="705"/>
      </w:pPr>
      <w:r w:rsidRPr="005B07BD">
        <w:t xml:space="preserve">„(1) Nejnižší úrovně zaručené mzdy pro stanovenou týdenní pracovní dobu 40 hodin jsou odstupňovány podle složitosti, odpovědnosti a namáhavosti vykonávaných prací, zařazených do 8 skupin, a činí: </w:t>
      </w:r>
    </w:p>
    <w:p w14:paraId="0A6D0923" w14:textId="77777777" w:rsidR="00035148" w:rsidRPr="005B07BD" w:rsidRDefault="00035148" w:rsidP="00035148">
      <w:pPr>
        <w:pStyle w:val="Zkladntext"/>
      </w:pPr>
    </w:p>
    <w:p w14:paraId="14043C70" w14:textId="77777777" w:rsidR="00035148" w:rsidRPr="005B07BD" w:rsidRDefault="00035148" w:rsidP="00035148">
      <w:pPr>
        <w:pStyle w:val="Zkladntext"/>
        <w:ind w:firstLine="705"/>
      </w:pPr>
      <w:r w:rsidRPr="005B07BD">
        <w:t>Skupina prací</w:t>
      </w:r>
      <w:r w:rsidRPr="005B07BD">
        <w:tab/>
      </w:r>
      <w:r w:rsidRPr="005B07BD">
        <w:tab/>
        <w:t xml:space="preserve">           Nejnižší úroveň    zaručené mzdy</w:t>
      </w:r>
      <w:r w:rsidRPr="005B07BD">
        <w:tab/>
      </w:r>
    </w:p>
    <w:p w14:paraId="018F5B6D" w14:textId="77777777" w:rsidR="00035148" w:rsidRPr="005B07BD" w:rsidRDefault="00035148" w:rsidP="00035148">
      <w:pPr>
        <w:pStyle w:val="Zkladntext"/>
      </w:pPr>
      <w:r w:rsidRPr="005B07BD">
        <w:tab/>
      </w:r>
      <w:r w:rsidRPr="005B07BD">
        <w:tab/>
      </w:r>
      <w:r w:rsidRPr="005B07BD">
        <w:tab/>
        <w:t xml:space="preserve">                       v Kč za hodinu       v Kč za měsíc</w:t>
      </w:r>
    </w:p>
    <w:p w14:paraId="1A51B7E3" w14:textId="77777777" w:rsidR="00D44FE7" w:rsidRPr="001A50A1" w:rsidRDefault="00D44FE7" w:rsidP="00D44FE7">
      <w:pPr>
        <w:pStyle w:val="Zkladntext"/>
        <w:ind w:firstLine="708"/>
      </w:pPr>
      <w:r w:rsidRPr="001A50A1">
        <w:t>1.</w:t>
      </w:r>
      <w:r w:rsidRPr="001A50A1">
        <w:tab/>
      </w:r>
      <w:r w:rsidRPr="001A50A1">
        <w:tab/>
      </w:r>
      <w:r w:rsidRPr="001A50A1">
        <w:tab/>
      </w:r>
      <w:r w:rsidRPr="001A50A1">
        <w:tab/>
        <w:t>     </w:t>
      </w:r>
      <w:r>
        <w:t>115</w:t>
      </w:r>
      <w:r w:rsidRPr="001A50A1">
        <w:t>,50</w:t>
      </w:r>
      <w:r w:rsidRPr="001A50A1">
        <w:tab/>
        <w:t xml:space="preserve">           </w:t>
      </w:r>
      <w:r>
        <w:t>19</w:t>
      </w:r>
      <w:r w:rsidRPr="001A50A1">
        <w:t xml:space="preserve"> </w:t>
      </w:r>
      <w:r>
        <w:t>4</w:t>
      </w:r>
      <w:r w:rsidRPr="001A50A1">
        <w:t>00</w:t>
      </w:r>
    </w:p>
    <w:p w14:paraId="4C0850FD" w14:textId="77777777" w:rsidR="00D44FE7" w:rsidRPr="001A50A1" w:rsidRDefault="00D44FE7" w:rsidP="00D44FE7">
      <w:pPr>
        <w:pStyle w:val="Zkladntext"/>
        <w:ind w:firstLine="708"/>
      </w:pPr>
      <w:r w:rsidRPr="001A50A1">
        <w:t>2.</w:t>
      </w:r>
      <w:r w:rsidRPr="001A50A1">
        <w:tab/>
      </w:r>
      <w:r w:rsidRPr="001A50A1">
        <w:tab/>
      </w:r>
      <w:r w:rsidRPr="001A50A1">
        <w:tab/>
      </w:r>
      <w:r w:rsidRPr="001A50A1">
        <w:tab/>
        <w:t>     </w:t>
      </w:r>
      <w:r>
        <w:t>118</w:t>
      </w:r>
      <w:r w:rsidRPr="001A50A1">
        <w:t>,50</w:t>
      </w:r>
      <w:r w:rsidRPr="001A50A1">
        <w:tab/>
        <w:t>           </w:t>
      </w:r>
      <w:r w:rsidRPr="001A50A1">
        <w:rPr>
          <w:bCs/>
          <w:szCs w:val="20"/>
        </w:rPr>
        <w:t xml:space="preserve">19 </w:t>
      </w:r>
      <w:r>
        <w:rPr>
          <w:bCs/>
          <w:szCs w:val="20"/>
        </w:rPr>
        <w:t>9</w:t>
      </w:r>
      <w:r w:rsidRPr="001A50A1">
        <w:rPr>
          <w:bCs/>
          <w:szCs w:val="20"/>
        </w:rPr>
        <w:t>00</w:t>
      </w:r>
    </w:p>
    <w:p w14:paraId="7617C55C" w14:textId="66547827" w:rsidR="00D44FE7" w:rsidRPr="001A50A1" w:rsidRDefault="00D44FE7" w:rsidP="00D44FE7">
      <w:pPr>
        <w:pStyle w:val="Zkladntext"/>
        <w:ind w:firstLine="708"/>
      </w:pPr>
      <w:r w:rsidRPr="00D44FE7">
        <w:t>3.</w:t>
      </w:r>
      <w:r w:rsidRPr="00D44FE7">
        <w:tab/>
      </w:r>
      <w:r w:rsidRPr="00D44FE7">
        <w:tab/>
      </w:r>
      <w:r w:rsidRPr="00D44FE7">
        <w:tab/>
      </w:r>
      <w:r w:rsidRPr="00D44FE7">
        <w:tab/>
        <w:t>     </w:t>
      </w:r>
      <w:r w:rsidRPr="00D44FE7">
        <w:rPr>
          <w:bCs/>
          <w:color w:val="000000"/>
        </w:rPr>
        <w:t>120,20</w:t>
      </w:r>
      <w:r w:rsidRPr="00D44FE7">
        <w:tab/>
        <w:t>           </w:t>
      </w:r>
      <w:r w:rsidRPr="00D44FE7">
        <w:rPr>
          <w:bCs/>
          <w:color w:val="000000"/>
        </w:rPr>
        <w:t>20 200</w:t>
      </w:r>
    </w:p>
    <w:p w14:paraId="08FB5742" w14:textId="77777777" w:rsidR="00D44FE7" w:rsidRPr="00D44FE7" w:rsidRDefault="00D44FE7" w:rsidP="00D44FE7">
      <w:pPr>
        <w:pStyle w:val="Zkladntext"/>
        <w:ind w:firstLine="708"/>
      </w:pPr>
      <w:r w:rsidRPr="00D44FE7">
        <w:t>4.</w:t>
      </w:r>
      <w:r w:rsidRPr="00D44FE7">
        <w:tab/>
      </w:r>
      <w:r w:rsidRPr="00D44FE7">
        <w:tab/>
      </w:r>
      <w:r w:rsidRPr="00D44FE7">
        <w:tab/>
      </w:r>
      <w:r w:rsidRPr="00D44FE7">
        <w:tab/>
        <w:t>     </w:t>
      </w:r>
      <w:r w:rsidRPr="00D44FE7">
        <w:rPr>
          <w:bCs/>
          <w:color w:val="000000"/>
        </w:rPr>
        <w:t>129,80</w:t>
      </w:r>
      <w:r w:rsidRPr="00D44FE7">
        <w:tab/>
        <w:t xml:space="preserve">           </w:t>
      </w:r>
      <w:r w:rsidRPr="00D44FE7">
        <w:rPr>
          <w:bCs/>
          <w:color w:val="000000"/>
        </w:rPr>
        <w:t>21 800</w:t>
      </w:r>
    </w:p>
    <w:p w14:paraId="2D4F23C5" w14:textId="77777777" w:rsidR="00D44FE7" w:rsidRPr="00D44FE7" w:rsidRDefault="00D44FE7" w:rsidP="00D44FE7">
      <w:pPr>
        <w:pStyle w:val="Zkladntext"/>
        <w:ind w:firstLine="708"/>
      </w:pPr>
      <w:r w:rsidRPr="00D44FE7">
        <w:t>5.</w:t>
      </w:r>
      <w:r w:rsidRPr="00D44FE7">
        <w:tab/>
      </w:r>
      <w:r w:rsidRPr="00D44FE7">
        <w:tab/>
      </w:r>
      <w:r w:rsidRPr="00D44FE7">
        <w:tab/>
      </w:r>
      <w:r w:rsidRPr="00D44FE7">
        <w:tab/>
        <w:t>     </w:t>
      </w:r>
      <w:r w:rsidRPr="00D44FE7">
        <w:rPr>
          <w:bCs/>
          <w:color w:val="000000"/>
        </w:rPr>
        <w:t>143,30</w:t>
      </w:r>
      <w:r w:rsidRPr="00D44FE7">
        <w:tab/>
        <w:t>           </w:t>
      </w:r>
      <w:r w:rsidRPr="00D44FE7">
        <w:rPr>
          <w:bCs/>
          <w:color w:val="000000"/>
        </w:rPr>
        <w:t>24 100</w:t>
      </w:r>
    </w:p>
    <w:p w14:paraId="501BF729" w14:textId="77777777" w:rsidR="00D44FE7" w:rsidRPr="00D44FE7" w:rsidRDefault="00D44FE7" w:rsidP="00D44FE7">
      <w:pPr>
        <w:pStyle w:val="Zkladntext"/>
        <w:ind w:firstLine="708"/>
      </w:pPr>
      <w:r w:rsidRPr="00D44FE7">
        <w:t>6.</w:t>
      </w:r>
      <w:r w:rsidRPr="00D44FE7">
        <w:tab/>
      </w:r>
      <w:r w:rsidRPr="00D44FE7">
        <w:tab/>
      </w:r>
      <w:r w:rsidRPr="00D44FE7">
        <w:tab/>
      </w:r>
      <w:r w:rsidRPr="00D44FE7">
        <w:tab/>
        <w:t>     </w:t>
      </w:r>
      <w:r w:rsidRPr="00D44FE7">
        <w:rPr>
          <w:bCs/>
          <w:color w:val="000000"/>
        </w:rPr>
        <w:t>158,20</w:t>
      </w:r>
      <w:r w:rsidRPr="00D44FE7">
        <w:tab/>
        <w:t>           </w:t>
      </w:r>
      <w:r w:rsidRPr="00D44FE7">
        <w:rPr>
          <w:bCs/>
          <w:color w:val="000000"/>
        </w:rPr>
        <w:t>26 600</w:t>
      </w:r>
    </w:p>
    <w:p w14:paraId="5BE5BB61" w14:textId="77777777" w:rsidR="00D44FE7" w:rsidRPr="00D44FE7" w:rsidRDefault="00D44FE7" w:rsidP="00D44FE7">
      <w:pPr>
        <w:pStyle w:val="Zkladntext"/>
        <w:ind w:firstLine="708"/>
      </w:pPr>
      <w:r w:rsidRPr="00D44FE7">
        <w:t>7.</w:t>
      </w:r>
      <w:r w:rsidRPr="00D44FE7">
        <w:tab/>
      </w:r>
      <w:r w:rsidRPr="00D44FE7">
        <w:tab/>
      </w:r>
      <w:r w:rsidRPr="00D44FE7">
        <w:tab/>
      </w:r>
      <w:r w:rsidRPr="00D44FE7">
        <w:tab/>
        <w:t>     </w:t>
      </w:r>
      <w:r w:rsidRPr="00D44FE7">
        <w:rPr>
          <w:bCs/>
          <w:color w:val="000000"/>
        </w:rPr>
        <w:t>174,70</w:t>
      </w:r>
      <w:r w:rsidRPr="00D44FE7">
        <w:tab/>
        <w:t xml:space="preserve">           </w:t>
      </w:r>
      <w:r w:rsidRPr="00D44FE7">
        <w:rPr>
          <w:bCs/>
          <w:color w:val="000000"/>
        </w:rPr>
        <w:t>29 400</w:t>
      </w:r>
    </w:p>
    <w:p w14:paraId="17527020" w14:textId="488F5180" w:rsidR="00D44FE7" w:rsidRPr="005B07BD" w:rsidRDefault="00D44FE7" w:rsidP="00D44FE7">
      <w:pPr>
        <w:pStyle w:val="Zkladntext"/>
        <w:ind w:firstLine="708"/>
      </w:pPr>
      <w:r w:rsidRPr="00D44FE7">
        <w:t>8.</w:t>
      </w:r>
      <w:r w:rsidRPr="00D44FE7">
        <w:tab/>
      </w:r>
      <w:r w:rsidRPr="00D44FE7">
        <w:tab/>
      </w:r>
      <w:r w:rsidRPr="00D44FE7">
        <w:tab/>
      </w:r>
      <w:r w:rsidRPr="00D44FE7">
        <w:tab/>
        <w:t>     </w:t>
      </w:r>
      <w:r w:rsidRPr="00D44FE7">
        <w:rPr>
          <w:bCs/>
          <w:color w:val="000000"/>
        </w:rPr>
        <w:t>2</w:t>
      </w:r>
      <w:r>
        <w:rPr>
          <w:bCs/>
          <w:color w:val="000000"/>
        </w:rPr>
        <w:t>31</w:t>
      </w:r>
      <w:r w:rsidRPr="00D44FE7">
        <w:rPr>
          <w:bCs/>
          <w:color w:val="000000"/>
        </w:rPr>
        <w:t>,00</w:t>
      </w:r>
      <w:r w:rsidRPr="00D44FE7">
        <w:tab/>
        <w:t>           </w:t>
      </w:r>
      <w:r w:rsidRPr="00D44FE7">
        <w:rPr>
          <w:bCs/>
          <w:color w:val="000000"/>
        </w:rPr>
        <w:t>3</w:t>
      </w:r>
      <w:r>
        <w:rPr>
          <w:bCs/>
          <w:color w:val="000000"/>
        </w:rPr>
        <w:t>8</w:t>
      </w:r>
      <w:r w:rsidRPr="00D44FE7">
        <w:rPr>
          <w:bCs/>
          <w:color w:val="000000"/>
        </w:rPr>
        <w:t xml:space="preserve"> 800</w:t>
      </w:r>
      <w:r w:rsidRPr="00D44FE7">
        <w:t>“.</w:t>
      </w:r>
    </w:p>
    <w:p w14:paraId="06D0FB9F" w14:textId="77777777" w:rsidR="00D44FE7" w:rsidRDefault="00D44FE7" w:rsidP="00816AED">
      <w:pPr>
        <w:pStyle w:val="Zkladntext"/>
      </w:pPr>
    </w:p>
    <w:p w14:paraId="2EEDCCCE" w14:textId="77777777" w:rsidR="007F7E79" w:rsidRDefault="007F7E79" w:rsidP="00816AED">
      <w:pPr>
        <w:pStyle w:val="Zkladntext"/>
      </w:pPr>
    </w:p>
    <w:p w14:paraId="3D84A4A5" w14:textId="77777777" w:rsidR="00816AED" w:rsidRDefault="00816AED" w:rsidP="00816AED">
      <w:pPr>
        <w:jc w:val="center"/>
      </w:pPr>
      <w:r>
        <w:t>Čl. II</w:t>
      </w:r>
    </w:p>
    <w:p w14:paraId="12BB2D42" w14:textId="77777777" w:rsidR="007F7E79" w:rsidRDefault="007F7E79" w:rsidP="00816AED">
      <w:pPr>
        <w:jc w:val="center"/>
        <w:rPr>
          <w:b/>
        </w:rPr>
      </w:pPr>
    </w:p>
    <w:p w14:paraId="24AD144D" w14:textId="73D6CE74" w:rsidR="00816AED" w:rsidRPr="004F4624" w:rsidRDefault="00816AED" w:rsidP="00816AED">
      <w:pPr>
        <w:jc w:val="center"/>
        <w:rPr>
          <w:b/>
        </w:rPr>
      </w:pPr>
      <w:r w:rsidRPr="004F4624">
        <w:rPr>
          <w:b/>
        </w:rPr>
        <w:t>Ú</w:t>
      </w:r>
      <w:r>
        <w:rPr>
          <w:b/>
        </w:rPr>
        <w:t>činnost</w:t>
      </w:r>
    </w:p>
    <w:p w14:paraId="1EF096F5" w14:textId="77777777" w:rsidR="00816AED" w:rsidRDefault="00816AED" w:rsidP="00816AED">
      <w:pPr>
        <w:jc w:val="center"/>
      </w:pPr>
    </w:p>
    <w:p w14:paraId="2AC9DE2C" w14:textId="07850741" w:rsidR="00AC27D5" w:rsidRDefault="00816AED" w:rsidP="00D44997">
      <w:pPr>
        <w:ind w:firstLine="708"/>
      </w:pPr>
      <w:r>
        <w:t>Toto nařízení nab</w:t>
      </w:r>
      <w:r w:rsidR="00C85F6B">
        <w:t>ývá účinnosti dnem 1. ledna 20</w:t>
      </w:r>
      <w:r w:rsidR="003704FC">
        <w:t>2</w:t>
      </w:r>
      <w:r w:rsidR="00D44FE7">
        <w:t>4</w:t>
      </w:r>
      <w:r>
        <w:t>.</w:t>
      </w:r>
    </w:p>
    <w:sectPr w:rsidR="00AC27D5" w:rsidSect="006B6726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6D7B" w14:textId="77777777" w:rsidR="00DA0F93" w:rsidRDefault="00DA0F93" w:rsidP="0047382E">
      <w:r>
        <w:separator/>
      </w:r>
    </w:p>
  </w:endnote>
  <w:endnote w:type="continuationSeparator" w:id="0">
    <w:p w14:paraId="7BABC18A" w14:textId="77777777" w:rsidR="00DA0F93" w:rsidRDefault="00DA0F93" w:rsidP="0047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534288"/>
      <w:docPartObj>
        <w:docPartGallery w:val="Page Numbers (Bottom of Page)"/>
        <w:docPartUnique/>
      </w:docPartObj>
    </w:sdtPr>
    <w:sdtEndPr/>
    <w:sdtContent>
      <w:p w14:paraId="57E38CB2" w14:textId="77777777" w:rsidR="006B6726" w:rsidRPr="003067F0" w:rsidRDefault="006B6726">
        <w:pPr>
          <w:pStyle w:val="Zpat"/>
          <w:jc w:val="center"/>
        </w:pPr>
        <w:r w:rsidRPr="003067F0">
          <w:fldChar w:fldCharType="begin"/>
        </w:r>
        <w:r w:rsidRPr="003067F0">
          <w:instrText>PAGE   \* MERGEFORMAT</w:instrText>
        </w:r>
        <w:r w:rsidRPr="003067F0">
          <w:fldChar w:fldCharType="separate"/>
        </w:r>
        <w:r w:rsidR="003067F0">
          <w:rPr>
            <w:noProof/>
          </w:rPr>
          <w:t>2</w:t>
        </w:r>
        <w:r w:rsidRPr="003067F0">
          <w:fldChar w:fldCharType="end"/>
        </w:r>
      </w:p>
    </w:sdtContent>
  </w:sdt>
  <w:p w14:paraId="4F996ABF" w14:textId="77777777" w:rsidR="0047382E" w:rsidRDefault="004738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2BC1" w14:textId="77777777" w:rsidR="006B6726" w:rsidRDefault="006B6726">
    <w:pPr>
      <w:pStyle w:val="Zpat"/>
      <w:jc w:val="center"/>
    </w:pPr>
  </w:p>
  <w:p w14:paraId="035761E2" w14:textId="77777777" w:rsidR="006B6726" w:rsidRDefault="006B67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91AA" w14:textId="77777777" w:rsidR="00DA0F93" w:rsidRDefault="00DA0F93" w:rsidP="0047382E">
      <w:r>
        <w:separator/>
      </w:r>
    </w:p>
  </w:footnote>
  <w:footnote w:type="continuationSeparator" w:id="0">
    <w:p w14:paraId="45117ADB" w14:textId="77777777" w:rsidR="00DA0F93" w:rsidRDefault="00DA0F93" w:rsidP="00473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A121" w14:textId="2A726215" w:rsidR="00AC27D5" w:rsidRPr="007F7E79" w:rsidRDefault="00DA4F46" w:rsidP="00DA4F46">
    <w:pPr>
      <w:pStyle w:val="Zhlav"/>
      <w:jc w:val="right"/>
    </w:pPr>
    <w:r w:rsidRPr="007F7E79">
      <w:t>III.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17E86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AA4C78">
      <w:start w:val="1"/>
      <w:numFmt w:val="decimal"/>
      <w:lvlText w:val="%2."/>
      <w:lvlJc w:val="left"/>
      <w:pPr>
        <w:ind w:left="1440" w:hanging="360"/>
      </w:pPr>
      <w:rPr>
        <w:rFonts w:eastAsia="Arial" w:hint="default"/>
      </w:rPr>
    </w:lvl>
    <w:lvl w:ilvl="2" w:tplc="0405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487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8A"/>
    <w:rsid w:val="00035148"/>
    <w:rsid w:val="0008457F"/>
    <w:rsid w:val="000C535A"/>
    <w:rsid w:val="000D7B8A"/>
    <w:rsid w:val="000F0F14"/>
    <w:rsid w:val="000F423D"/>
    <w:rsid w:val="0015680B"/>
    <w:rsid w:val="00170C70"/>
    <w:rsid w:val="001759E5"/>
    <w:rsid w:val="001A50A1"/>
    <w:rsid w:val="001C11CA"/>
    <w:rsid w:val="001C6520"/>
    <w:rsid w:val="0022088D"/>
    <w:rsid w:val="002955FC"/>
    <w:rsid w:val="002D1325"/>
    <w:rsid w:val="002D76C8"/>
    <w:rsid w:val="002E2550"/>
    <w:rsid w:val="002F48FC"/>
    <w:rsid w:val="003067F0"/>
    <w:rsid w:val="00311FCC"/>
    <w:rsid w:val="003241C8"/>
    <w:rsid w:val="003704FC"/>
    <w:rsid w:val="00374624"/>
    <w:rsid w:val="00380A6D"/>
    <w:rsid w:val="003977AD"/>
    <w:rsid w:val="003D4F96"/>
    <w:rsid w:val="003E73E5"/>
    <w:rsid w:val="003F02C0"/>
    <w:rsid w:val="004061B0"/>
    <w:rsid w:val="00470EA3"/>
    <w:rsid w:val="0047382E"/>
    <w:rsid w:val="00546F21"/>
    <w:rsid w:val="005B07BD"/>
    <w:rsid w:val="005B546A"/>
    <w:rsid w:val="005C44FD"/>
    <w:rsid w:val="00604895"/>
    <w:rsid w:val="00627CB5"/>
    <w:rsid w:val="00647496"/>
    <w:rsid w:val="00672A83"/>
    <w:rsid w:val="00674608"/>
    <w:rsid w:val="006A34F2"/>
    <w:rsid w:val="006B59A5"/>
    <w:rsid w:val="006B6726"/>
    <w:rsid w:val="006F351D"/>
    <w:rsid w:val="00703C52"/>
    <w:rsid w:val="0073046D"/>
    <w:rsid w:val="00740191"/>
    <w:rsid w:val="007A68F1"/>
    <w:rsid w:val="007F7E79"/>
    <w:rsid w:val="00816AED"/>
    <w:rsid w:val="008372A1"/>
    <w:rsid w:val="00842DDD"/>
    <w:rsid w:val="008454CF"/>
    <w:rsid w:val="008460CB"/>
    <w:rsid w:val="00883811"/>
    <w:rsid w:val="008A3C6C"/>
    <w:rsid w:val="008C33F8"/>
    <w:rsid w:val="008C3C6E"/>
    <w:rsid w:val="009417AA"/>
    <w:rsid w:val="00965C59"/>
    <w:rsid w:val="009807AF"/>
    <w:rsid w:val="00995686"/>
    <w:rsid w:val="009A36BD"/>
    <w:rsid w:val="009B0EE5"/>
    <w:rsid w:val="009C0B93"/>
    <w:rsid w:val="009C34C1"/>
    <w:rsid w:val="00A126D3"/>
    <w:rsid w:val="00A14EE0"/>
    <w:rsid w:val="00A46784"/>
    <w:rsid w:val="00AB1B5E"/>
    <w:rsid w:val="00AC27D5"/>
    <w:rsid w:val="00AE51DB"/>
    <w:rsid w:val="00AF6ADB"/>
    <w:rsid w:val="00B075A9"/>
    <w:rsid w:val="00B256D9"/>
    <w:rsid w:val="00B26886"/>
    <w:rsid w:val="00B26CEF"/>
    <w:rsid w:val="00B36470"/>
    <w:rsid w:val="00B36D79"/>
    <w:rsid w:val="00B73C49"/>
    <w:rsid w:val="00B76772"/>
    <w:rsid w:val="00BB159B"/>
    <w:rsid w:val="00BB7E8A"/>
    <w:rsid w:val="00BB7EE1"/>
    <w:rsid w:val="00BD7A01"/>
    <w:rsid w:val="00BF3006"/>
    <w:rsid w:val="00C06B74"/>
    <w:rsid w:val="00C07D4A"/>
    <w:rsid w:val="00C1211C"/>
    <w:rsid w:val="00C8378D"/>
    <w:rsid w:val="00C85F6B"/>
    <w:rsid w:val="00CA5DB3"/>
    <w:rsid w:val="00D20736"/>
    <w:rsid w:val="00D44997"/>
    <w:rsid w:val="00D44FE7"/>
    <w:rsid w:val="00D71581"/>
    <w:rsid w:val="00DA0F93"/>
    <w:rsid w:val="00DA427D"/>
    <w:rsid w:val="00DA4F46"/>
    <w:rsid w:val="00DC0BEA"/>
    <w:rsid w:val="00DD24AB"/>
    <w:rsid w:val="00DE4464"/>
    <w:rsid w:val="00E477A8"/>
    <w:rsid w:val="00E6167E"/>
    <w:rsid w:val="00EA5879"/>
    <w:rsid w:val="00EB0C1C"/>
    <w:rsid w:val="00ED0C95"/>
    <w:rsid w:val="00F0202D"/>
    <w:rsid w:val="00F25F05"/>
    <w:rsid w:val="00F712D4"/>
    <w:rsid w:val="00FA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0967C5"/>
  <w15:docId w15:val="{2BA74A3F-79F8-4DC1-B384-AFEBE877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AED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16AED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16AED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vrh">
    <w:name w:val="Návrh"/>
    <w:basedOn w:val="Normln"/>
    <w:next w:val="Normln"/>
    <w:rsid w:val="00816AED"/>
    <w:pPr>
      <w:keepNext/>
      <w:keepLines/>
      <w:spacing w:after="240"/>
      <w:jc w:val="center"/>
      <w:outlineLvl w:val="0"/>
    </w:pPr>
    <w:rPr>
      <w:spacing w:val="40"/>
      <w:szCs w:val="20"/>
    </w:rPr>
  </w:style>
  <w:style w:type="paragraph" w:styleId="Zkladntext2">
    <w:name w:val="Body Text 2"/>
    <w:basedOn w:val="Normln"/>
    <w:link w:val="Zkladntext2Char"/>
    <w:semiHidden/>
    <w:rsid w:val="00816AED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816AED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8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82E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38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82E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qFormat/>
    <w:rsid w:val="00672A8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7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7F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aragrafu">
    <w:name w:val="Text paragrafu"/>
    <w:basedOn w:val="Normln"/>
    <w:rsid w:val="000D7B8A"/>
    <w:pPr>
      <w:spacing w:before="240" w:after="200" w:line="276" w:lineRule="auto"/>
      <w:ind w:firstLine="425"/>
      <w:outlineLvl w:val="5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 Adam Mgr. (MPSV)</dc:creator>
  <cp:lastModifiedBy>Dolejš Jaroslav Mgr. Bc. (MPSV)</cp:lastModifiedBy>
  <cp:revision>8</cp:revision>
  <cp:lastPrinted>2019-10-24T11:53:00Z</cp:lastPrinted>
  <dcterms:created xsi:type="dcterms:W3CDTF">2022-11-29T10:42:00Z</dcterms:created>
  <dcterms:modified xsi:type="dcterms:W3CDTF">2023-11-07T16:01:00Z</dcterms:modified>
</cp:coreProperties>
</file>